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27F429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D3E3A">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A6D8B">
        <w:rPr>
          <w:b/>
          <w:noProof/>
          <w:sz w:val="24"/>
        </w:rPr>
        <w:t>2209</w:t>
      </w:r>
    </w:p>
    <w:p w14:paraId="63414023" w14:textId="57D3DC2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12-16 April</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791803" w:rsidR="001E41F3" w:rsidRDefault="00896EBD">
            <w:pPr>
              <w:pStyle w:val="CRCoverPage"/>
              <w:spacing w:after="0"/>
              <w:ind w:left="100"/>
              <w:rPr>
                <w:noProof/>
              </w:rPr>
            </w:pPr>
            <w:r>
              <w:rPr>
                <w:noProof/>
              </w:rPr>
              <w:t>Ericsson</w:t>
            </w:r>
            <w:r w:rsidR="00E00E9F">
              <w:rPr>
                <w:noProof/>
              </w:rPr>
              <w:t xml:space="preserve">, </w:t>
            </w:r>
            <w:r w:rsidR="004D3239">
              <w:rPr>
                <w:noProof/>
              </w:rPr>
              <w:t xml:space="preserve">NEC, </w:t>
            </w:r>
            <w:r w:rsidR="00E00E9F">
              <w:rPr>
                <w:noProof/>
              </w:rPr>
              <w:t>Apple</w:t>
            </w:r>
            <w:r w:rsidR="00C131ED">
              <w:rPr>
                <w:noProof/>
              </w:rPr>
              <w:t>, Nokia,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2480338" w:rsidR="001E41F3" w:rsidRDefault="00944FBC" w:rsidP="002C1AE7">
            <w:pPr>
              <w:pStyle w:val="CRCoverPage"/>
              <w:spacing w:after="0"/>
              <w:ind w:left="100"/>
              <w:rPr>
                <w:noProof/>
              </w:rPr>
            </w:pPr>
            <w:r>
              <w:rPr>
                <w:noProof/>
              </w:rPr>
              <w:t>2021-0</w:t>
            </w:r>
            <w:r w:rsidR="00151D9D">
              <w:rPr>
                <w:noProof/>
              </w:rPr>
              <w:t>4</w:t>
            </w:r>
            <w:r>
              <w:rPr>
                <w:noProof/>
              </w:rPr>
              <w:t>-</w:t>
            </w:r>
            <w:r w:rsidR="00151D9D">
              <w:rPr>
                <w:noProof/>
              </w:rPr>
              <w:t>06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279ADDD1" w:rsidR="00191DE6" w:rsidRPr="004168E9" w:rsidRDefault="00214D63" w:rsidP="005B2021">
            <w:pPr>
              <w:pStyle w:val="CRCoverPage"/>
              <w:spacing w:after="0"/>
              <w:rPr>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01CAD6"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ality</w:t>
            </w:r>
            <w:r>
              <w:rPr>
                <w:noProof/>
                <w:lang w:eastAsia="ja-JP"/>
              </w:rPr>
              <w:t xml:space="preserve"> at much higher impl</w:t>
            </w:r>
            <w:r w:rsidR="00F505DD">
              <w:rPr>
                <w:noProof/>
                <w:lang w:eastAsia="ja-JP"/>
              </w:rPr>
              <w:t>e</w:t>
            </w:r>
            <w:r>
              <w:rPr>
                <w:noProof/>
                <w:lang w:eastAsia="ja-JP"/>
              </w:rPr>
              <w:t>mntation cost.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76AFC5" w14:textId="77777777" w:rsidR="000C67D9" w:rsidRDefault="000C67D9" w:rsidP="00F13989">
      <w:pPr>
        <w:pStyle w:val="Heading3"/>
      </w:pPr>
    </w:p>
    <w:p w14:paraId="6C4327E6" w14:textId="77777777" w:rsidR="000C67D9" w:rsidRDefault="000C67D9" w:rsidP="00F13989">
      <w:pPr>
        <w:pStyle w:val="Heading3"/>
      </w:pPr>
    </w:p>
    <w:p w14:paraId="49258676" w14:textId="77777777" w:rsidR="000C67D9" w:rsidRDefault="000C67D9" w:rsidP="000C67D9">
      <w:pPr>
        <w:pStyle w:val="Heading3"/>
      </w:pPr>
      <w:r>
        <w:t>4.2.11</w:t>
      </w:r>
      <w:r>
        <w:tab/>
        <w:t>Network Slice Admission Control Function (NSACF) procedures</w:t>
      </w:r>
    </w:p>
    <w:p w14:paraId="3FA42ED7" w14:textId="77777777" w:rsidR="000C67D9" w:rsidRDefault="000C67D9" w:rsidP="000C67D9">
      <w:pPr>
        <w:pStyle w:val="Heading4"/>
      </w:pPr>
      <w:r>
        <w:t>4.2.11.1</w:t>
      </w:r>
      <w:r>
        <w:tab/>
        <w:t>General</w:t>
      </w:r>
    </w:p>
    <w:p w14:paraId="18A5BD02" w14:textId="77777777" w:rsidR="000C67D9" w:rsidRDefault="000C67D9" w:rsidP="000C67D9">
      <w:r>
        <w:t>The Network Slice Admission Control Function procedures are performed for an S-NSSAI which is subject to Network Slice Admission Control (NSAC) as described in TS 23.501 [2].</w:t>
      </w:r>
    </w:p>
    <w:p w14:paraId="2950B378" w14:textId="77777777" w:rsidR="000C67D9" w:rsidRDefault="000C67D9" w:rsidP="00965C82">
      <w:pPr>
        <w:pStyle w:val="EditorsNote"/>
      </w:pPr>
      <w:r>
        <w:t>Editor's note:</w:t>
      </w:r>
      <w:r>
        <w:tab/>
        <w:t>It is FFS how the NSAC works in the roaming case.</w:t>
      </w:r>
    </w:p>
    <w:p w14:paraId="1801CFD9" w14:textId="77777777" w:rsidR="000C67D9" w:rsidRDefault="000C67D9" w:rsidP="000C67D9">
      <w:pPr>
        <w:pStyle w:val="Heading4"/>
      </w:pPr>
      <w:r>
        <w:t>4.2.11.2</w:t>
      </w:r>
      <w:r>
        <w:tab/>
        <w:t>Number of UEs per network slice availability check and update procedure</w:t>
      </w:r>
    </w:p>
    <w:p w14:paraId="188F75BA" w14:textId="77777777" w:rsidR="000C67D9" w:rsidRDefault="000C67D9" w:rsidP="000C67D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1" w:name="_MON_1679151167"/>
    <w:bookmarkEnd w:id="1"/>
    <w:p w14:paraId="52A41565" w14:textId="6A3A09FE" w:rsidR="000C67D9" w:rsidRDefault="003B1998" w:rsidP="000C67D9">
      <w:pPr>
        <w:pStyle w:val="TH"/>
      </w:pPr>
      <w:r>
        <w:rPr>
          <w:noProof/>
        </w:rPr>
        <w:object w:dxaOrig="9625" w:dyaOrig="5080" w14:anchorId="5E09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1.5pt" o:ole="">
            <v:imagedata r:id="rId13" o:title=""/>
          </v:shape>
          <o:OLEObject Type="Embed" ProgID="Word.Picture.8" ShapeID="_x0000_i1025" DrawAspect="Content" ObjectID="_1679220938" r:id="rId14"/>
        </w:object>
      </w:r>
    </w:p>
    <w:p w14:paraId="7BD59FB3" w14:textId="77777777" w:rsidR="000C67D9" w:rsidRDefault="000C67D9" w:rsidP="000C67D9">
      <w:pPr>
        <w:pStyle w:val="TF"/>
      </w:pPr>
      <w:r>
        <w:t>Figure 4.2.11.2-1: Number of UEs per network slice availability check and update procedure</w:t>
      </w:r>
    </w:p>
    <w:p w14:paraId="4D5C9854" w14:textId="77777777" w:rsidR="000C67D9" w:rsidRDefault="000C67D9" w:rsidP="000C67D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44CA38E" w14:textId="77777777" w:rsidR="000C67D9" w:rsidRDefault="000C67D9" w:rsidP="00965C82">
      <w:pPr>
        <w:pStyle w:val="B2"/>
      </w:pPr>
      <w:r>
        <w:t>-</w:t>
      </w:r>
      <w:r>
        <w:tab/>
        <w:t>At UE Registration procedure, as per clause 4.2.2.2.2:</w:t>
      </w:r>
    </w:p>
    <w:p w14:paraId="3B2B8502" w14:textId="77777777" w:rsidR="000C67D9" w:rsidRDefault="000C67D9" w:rsidP="00965C82">
      <w:pPr>
        <w:pStyle w:val="B3"/>
      </w:pPr>
      <w:r>
        <w:t>-</w:t>
      </w:r>
      <w:r>
        <w:tab/>
        <w:t>before the Registration Accept in step 21 if the EAC mode is active; or</w:t>
      </w:r>
    </w:p>
    <w:p w14:paraId="0F9A7279" w14:textId="77777777" w:rsidR="000C67D9" w:rsidRDefault="000C67D9" w:rsidP="00965C82">
      <w:pPr>
        <w:pStyle w:val="B3"/>
      </w:pPr>
      <w:r>
        <w:t>-</w:t>
      </w:r>
      <w:r>
        <w:tab/>
        <w:t>after the Registration Accept message if the EAC mode is not active;</w:t>
      </w:r>
    </w:p>
    <w:p w14:paraId="33265025" w14:textId="77777777" w:rsidR="000C67D9" w:rsidRDefault="000C67D9" w:rsidP="00965C82">
      <w:pPr>
        <w:pStyle w:val="B2"/>
      </w:pPr>
      <w:r>
        <w:t>-</w:t>
      </w:r>
      <w:r>
        <w:tab/>
        <w:t>At UE Deregistration procedure, as per clause 4.2.2.3, after the Deregistration procedure is completed;</w:t>
      </w:r>
    </w:p>
    <w:p w14:paraId="5FDD5A28" w14:textId="77777777" w:rsidR="000C67D9" w:rsidRDefault="000C67D9" w:rsidP="00965C82">
      <w:pPr>
        <w:pStyle w:val="B2"/>
      </w:pPr>
      <w:r>
        <w:t>-</w:t>
      </w:r>
      <w:r>
        <w:tab/>
        <w:t>At UE Configuration Update procedure (which may result from NSSAA procedure):</w:t>
      </w:r>
    </w:p>
    <w:p w14:paraId="49D88BA5" w14:textId="77777777" w:rsidR="000C67D9" w:rsidRDefault="000C67D9" w:rsidP="00965C82">
      <w:pPr>
        <w:pStyle w:val="B3"/>
      </w:pPr>
      <w:r>
        <w:t>-</w:t>
      </w:r>
      <w:r>
        <w:tab/>
        <w:t>before the UE Configuration Update message if the EAC mode is active; or</w:t>
      </w:r>
    </w:p>
    <w:p w14:paraId="13720DFD" w14:textId="77777777" w:rsidR="000C67D9" w:rsidRDefault="000C67D9" w:rsidP="00965C82">
      <w:pPr>
        <w:pStyle w:val="B3"/>
      </w:pPr>
      <w:r>
        <w:t>-</w:t>
      </w:r>
      <w:r>
        <w:tab/>
        <w:t>after the UE Configuration Update message if the EAC mode is not active;</w:t>
      </w:r>
    </w:p>
    <w:p w14:paraId="198F5C9C" w14:textId="4817A76F" w:rsidR="000C67D9" w:rsidRDefault="000C67D9" w:rsidP="00965C82">
      <w:pPr>
        <w:pStyle w:val="NO"/>
      </w:pPr>
      <w:r>
        <w:lastRenderedPageBreak/>
        <w:t>NOTE</w:t>
      </w:r>
      <w:ins w:id="2" w:author="Ericsson-S4" w:date="2021-04-06T13:23:00Z">
        <w:r w:rsidR="00355962">
          <w:t xml:space="preserve"> 1</w:t>
        </w:r>
      </w:ins>
      <w:r>
        <w:t>:</w:t>
      </w:r>
      <w:r>
        <w:tab/>
        <w:t xml:space="preserve">Depending on the deployment, there may be different </w:t>
      </w:r>
      <w:ins w:id="3" w:author="George Foti" w:date="2021-03-29T15:32:00Z">
        <w:r w:rsidR="00965C82">
          <w:t xml:space="preserve">logical </w:t>
        </w:r>
      </w:ins>
      <w:r>
        <w:t>NSACF</w:t>
      </w:r>
      <w:ins w:id="4" w:author="George Foti" w:date="2021-03-29T15:34:00Z">
        <w:r w:rsidR="00965C82">
          <w:t>s</w:t>
        </w:r>
      </w:ins>
      <w:r>
        <w:t xml:space="preserve"> for different S-NSSAI</w:t>
      </w:r>
      <w:ins w:id="5" w:author="George Foti" w:date="2021-03-29T15:32:00Z">
        <w:r w:rsidR="00965C82">
          <w:t xml:space="preserve">s that are </w:t>
        </w:r>
      </w:ins>
      <w:del w:id="6" w:author="Krisztian Kiss, Apple" w:date="2021-04-05T22:10:00Z">
        <w:r w:rsidDel="002C570A">
          <w:delText xml:space="preserve"> </w:delText>
        </w:r>
      </w:del>
      <w:r>
        <w:t>subject to NSAC</w:t>
      </w:r>
      <w:ins w:id="7" w:author="George Foti" w:date="2021-03-29T15:35:00Z">
        <w:r w:rsidR="00965C82">
          <w:t>. I</w:t>
        </w:r>
      </w:ins>
      <w:del w:id="8" w:author="George Foti" w:date="2021-03-29T15:35:00Z">
        <w:r w:rsidDel="00965C82">
          <w:delText xml:space="preserve">, </w:delText>
        </w:r>
      </w:del>
      <w:del w:id="9" w:author="George Foti" w:date="2021-03-29T15:33:00Z">
        <w:r w:rsidDel="00965C82">
          <w:delText>and hence,</w:delText>
        </w:r>
      </w:del>
      <w:del w:id="10" w:author="George Foti" w:date="2021-03-29T15:35:00Z">
        <w:r w:rsidDel="00965C82">
          <w:delText xml:space="preserve"> </w:delText>
        </w:r>
      </w:del>
      <w:ins w:id="11" w:author="George Foti" w:date="2021-03-29T15:33:00Z">
        <w:r w:rsidR="00965C82">
          <w:t>n this case</w:t>
        </w:r>
      </w:ins>
      <w:ins w:id="12" w:author="Krisztian Kiss, Apple" w:date="2021-04-05T22:10:00Z">
        <w:r w:rsidR="002C570A">
          <w:t>,</w:t>
        </w:r>
      </w:ins>
      <w:ins w:id="13" w:author="George Foti" w:date="2021-03-29T15:33:00Z">
        <w:r w:rsidR="00965C82">
          <w:t xml:space="preserve"> the AMF </w:t>
        </w:r>
      </w:ins>
      <w:r>
        <w:t xml:space="preserve">during the registration, </w:t>
      </w:r>
      <w:del w:id="14" w:author="George Foti" w:date="2021-03-29T15:33:00Z">
        <w:r w:rsidDel="00965C82">
          <w:delText xml:space="preserve">AMF </w:delText>
        </w:r>
      </w:del>
      <w:r>
        <w:t xml:space="preserve">triggers the Number of UEs per network slice availability check and update procedure </w:t>
      </w:r>
      <w:del w:id="15" w:author="George Foti" w:date="2021-03-29T15:33:00Z">
        <w:r w:rsidDel="00965C82">
          <w:delText>to multiple</w:delText>
        </w:r>
      </w:del>
      <w:ins w:id="16" w:author="George Foti" w:date="2021-03-29T15:33:00Z">
        <w:r w:rsidR="00965C82">
          <w:t>for each</w:t>
        </w:r>
      </w:ins>
      <w:r>
        <w:t xml:space="preserve"> NSACF.</w:t>
      </w:r>
    </w:p>
    <w:p w14:paraId="2BE07AE7" w14:textId="57C07FB0" w:rsidR="000C67D9" w:rsidRDefault="000C67D9" w:rsidP="00965C82">
      <w:pPr>
        <w:pStyle w:val="EditorsNote"/>
      </w:pPr>
      <w:r>
        <w:t>Editor's note:</w:t>
      </w:r>
      <w:r>
        <w:tab/>
      </w:r>
      <w:ins w:id="17" w:author="Ericsson-S4" w:date="2021-04-06T13:19:00Z">
        <w:r w:rsidR="00061A07">
          <w:t>I</w:t>
        </w:r>
      </w:ins>
      <w:ins w:id="18" w:author="George Foti" w:date="2021-03-29T15:34:00Z">
        <w:r w:rsidR="00965C82">
          <w:t xml:space="preserve">t is </w:t>
        </w:r>
      </w:ins>
      <w:ins w:id="19" w:author="Krisztian Kiss, Apple" w:date="2021-04-05T22:10:00Z">
        <w:r w:rsidR="002C570A">
          <w:t>FFS</w:t>
        </w:r>
      </w:ins>
      <w:ins w:id="20" w:author="George Foti" w:date="2021-03-29T15:34:00Z">
        <w:r w:rsidR="00965C82">
          <w:t xml:space="preserve"> if one S-NSSAI can be served by more than logical NSA</w:t>
        </w:r>
      </w:ins>
      <w:ins w:id="21" w:author="Nokia" w:date="2021-04-06T13:37:00Z">
        <w:r w:rsidR="00D75DBE">
          <w:t>C</w:t>
        </w:r>
      </w:ins>
      <w:ins w:id="22" w:author="George Foti" w:date="2021-03-29T15:34:00Z">
        <w:r w:rsidR="00965C82">
          <w:t>F.</w:t>
        </w:r>
      </w:ins>
      <w:del w:id="23" w:author="George Foti" w:date="2021-03-29T15:34:00Z">
        <w:r w:rsidDel="00965C82">
          <w:delText>If one S-NSSAI the number of the UE/PDU session is managed by several different NSACF, it is FFS how to assure the AMF reaches the same NSACF and how to coordinate the number of UE among the NSACF(s)</w:delText>
        </w:r>
      </w:del>
    </w:p>
    <w:p w14:paraId="5DD7CC87" w14:textId="77777777" w:rsidR="000C67D9" w:rsidRDefault="000C67D9" w:rsidP="000C67D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ACE445D" w14:textId="4387C68A" w:rsidR="000C67D9" w:rsidRDefault="000C67D9" w:rsidP="000C67D9">
      <w:pPr>
        <w:pStyle w:val="B1"/>
      </w:pPr>
      <w:r>
        <w:t>3.</w:t>
      </w:r>
      <w:r>
        <w:tab/>
        <w:t xml:space="preserve">The NSACF updates the current number of UEs registered for the S-NSSAI, i.e. increases or decrease the number of UEs registered per </w:t>
      </w:r>
      <w:ins w:id="24" w:author="George Foti" w:date="2021-03-29T15:35:00Z">
        <w:r w:rsidR="00965C82">
          <w:t>S-NSSAI</w:t>
        </w:r>
      </w:ins>
      <w:del w:id="25" w:author="George Foti" w:date="2021-03-29T15:35:00Z">
        <w:r w:rsidDel="00965C82">
          <w:delText>network slice</w:delText>
        </w:r>
      </w:del>
      <w:r>
        <w:t xml:space="preserve"> based on the information provided by the AMF in the update flag parameter.</w:t>
      </w:r>
    </w:p>
    <w:p w14:paraId="16217E27" w14:textId="77777777" w:rsidR="000C67D9" w:rsidRDefault="000C67D9" w:rsidP="000C67D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DF153E5" w14:textId="77777777" w:rsidR="000C67D9" w:rsidRDefault="000C67D9" w:rsidP="000C67D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2C34BC" w14:textId="77777777" w:rsidR="000C67D9" w:rsidRDefault="000C67D9" w:rsidP="000C67D9">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EFE126" w14:textId="77777777" w:rsidR="000C67D9" w:rsidRDefault="000C67D9" w:rsidP="000C67D9">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D9D21E8" w14:textId="77777777" w:rsidR="000C67D9" w:rsidRDefault="000C67D9" w:rsidP="00965C8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2A9679" w14:textId="3CDB5CDE" w:rsidR="000C67D9" w:rsidRDefault="000C67D9" w:rsidP="000C67D9">
      <w:pPr>
        <w:pStyle w:val="B1"/>
        <w:rPr>
          <w:ins w:id="26" w:author="George Foti" w:date="2021-03-29T15:36: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E1F1F9C" w14:textId="0190F912" w:rsidR="00965C82" w:rsidRDefault="00965C82" w:rsidP="00362ACA">
      <w:pPr>
        <w:pStyle w:val="B1"/>
        <w:ind w:firstLine="0"/>
        <w:rPr>
          <w:ins w:id="27" w:author="George Foti" w:date="2021-03-29T15:36:00Z"/>
        </w:rPr>
      </w:pPr>
      <w:ins w:id="28" w:author="George Foti" w:date="2021-03-29T15:36:00Z">
        <w:r>
          <w:t xml:space="preserve">The </w:t>
        </w:r>
        <w:proofErr w:type="spellStart"/>
        <w:r w:rsidRPr="00362ACA">
          <w:t>Nnsacf_NumberOfUEsPerSliceAvailabilityCheckAndUpdate_Response</w:t>
        </w:r>
        <w:proofErr w:type="spellEnd"/>
        <w:r>
          <w:t xml:space="preserve"> optionally includes a list of S-NSSAIs subject to NSAC and for each S-NSSAI, whether EAC flag is activated/de-activated. For EAC handling see cla</w:t>
        </w:r>
      </w:ins>
      <w:ins w:id="29" w:author="Krisztian Kiss, Apple" w:date="2021-04-05T18:08:00Z">
        <w:r w:rsidR="00E00E9F">
          <w:t>u</w:t>
        </w:r>
      </w:ins>
      <w:ins w:id="30" w:author="George Foti" w:date="2021-03-29T15:36:00Z">
        <w:r>
          <w:t>se 4.2.</w:t>
        </w:r>
      </w:ins>
      <w:ins w:id="31" w:author="George Foti" w:date="2021-03-29T15:55:00Z">
        <w:r w:rsidR="00362ACA">
          <w:t>11</w:t>
        </w:r>
      </w:ins>
      <w:ins w:id="32" w:author="George Foti" w:date="2021-03-29T15:36:00Z">
        <w:r>
          <w:t>.3.</w:t>
        </w:r>
      </w:ins>
    </w:p>
    <w:p w14:paraId="46869427" w14:textId="7D3F7CBF" w:rsidR="00965C82" w:rsidRDefault="00965C82">
      <w:pPr>
        <w:pStyle w:val="NO"/>
      </w:pPr>
      <w:ins w:id="33" w:author="George Foti" w:date="2021-03-29T15:36:00Z">
        <w:r>
          <w:t>NOTE</w:t>
        </w:r>
      </w:ins>
      <w:ins w:id="34" w:author="Ericsson-S4" w:date="2021-04-06T13:23:00Z">
        <w:r w:rsidR="00355962">
          <w:t xml:space="preserve"> 2</w:t>
        </w:r>
      </w:ins>
      <w:ins w:id="35" w:author="George Foti" w:date="2021-03-29T15:36:00Z">
        <w:r>
          <w:t xml:space="preserve">: The list </w:t>
        </w:r>
        <w:r w:rsidRPr="002C570A">
          <w:t>of</w:t>
        </w:r>
        <w:r>
          <w:t xml:space="preserve"> S-NSSAI </w:t>
        </w:r>
      </w:ins>
      <w:ins w:id="36" w:author="Ericsson-S4" w:date="2021-04-06T13:20:00Z">
        <w:r w:rsidR="00070295">
          <w:t>can</w:t>
        </w:r>
      </w:ins>
      <w:ins w:id="37" w:author="Nokia" w:date="2021-04-06T13:40:00Z">
        <w:r w:rsidR="00D75DBE">
          <w:t xml:space="preserve"> </w:t>
        </w:r>
      </w:ins>
      <w:ins w:id="38" w:author="George Foti" w:date="2021-03-29T15:36:00Z">
        <w:r>
          <w:t>include any S-NSSAI supported by the AMF.</w:t>
        </w:r>
      </w:ins>
    </w:p>
    <w:p w14:paraId="2CDB8DF4" w14:textId="77777777" w:rsidR="000C67D9" w:rsidRDefault="000C67D9" w:rsidP="00965C82">
      <w:pPr>
        <w:pStyle w:val="EditorsNote"/>
      </w:pPr>
      <w:r>
        <w:t>Editor's note:</w:t>
      </w:r>
      <w:r>
        <w:tab/>
        <w:t>It is FFS whether and how to restrict the signalling sent from the AMFs to the NSACF in case the maximum number of UEs has been reached for prolonged time.</w:t>
      </w:r>
    </w:p>
    <w:p w14:paraId="7DE195FD" w14:textId="77777777" w:rsidR="000C67D9" w:rsidRDefault="000C67D9" w:rsidP="00965C82">
      <w:pPr>
        <w:pStyle w:val="Heading4"/>
      </w:pPr>
      <w:r>
        <w:lastRenderedPageBreak/>
        <w:t>4.2.11.3</w:t>
      </w:r>
      <w:r>
        <w:tab/>
        <w:t>Configuration for Early Admission Control (EAC) update procedure</w:t>
      </w:r>
    </w:p>
    <w:p w14:paraId="465822CA" w14:textId="07A1B675" w:rsidR="00965C82" w:rsidRDefault="00965C82" w:rsidP="00965C82">
      <w:pPr>
        <w:rPr>
          <w:ins w:id="39" w:author="George Foti" w:date="2021-03-17T14:19:00Z"/>
        </w:rPr>
      </w:pPr>
      <w:ins w:id="40" w:author="George Foti" w:date="2021-03-17T14:17:00Z">
        <w:r>
          <w:t>EAC enables the NS</w:t>
        </w:r>
      </w:ins>
      <w:ins w:id="41" w:author="Nokia" w:date="2021-04-06T13:41:00Z">
        <w:r w:rsidR="00D75DBE">
          <w:t>A</w:t>
        </w:r>
      </w:ins>
      <w:ins w:id="42" w:author="George Foti" w:date="2021-03-17T14:17:00Z">
        <w:r>
          <w:t xml:space="preserve">CF to indicate to the AMF </w:t>
        </w:r>
      </w:ins>
      <w:ins w:id="43" w:author="George Foti" w:date="2021-03-17T14:18:00Z">
        <w:r>
          <w:t xml:space="preserve">whether early </w:t>
        </w:r>
      </w:ins>
      <w:ins w:id="44" w:author="Nokia" w:date="2021-04-06T13:41:00Z">
        <w:r w:rsidR="00D75DBE" w:rsidRPr="00BA0FA1">
          <w:rPr>
            <w:highlight w:val="yellow"/>
            <w:rPrChange w:id="45" w:author="Nokia" w:date="2021-04-06T13:49:00Z">
              <w:rPr/>
            </w:rPrChange>
          </w:rPr>
          <w:t xml:space="preserve">admission control </w:t>
        </w:r>
      </w:ins>
      <w:ins w:id="46" w:author="Nokia" w:date="2021-04-06T13:49:00Z">
        <w:r w:rsidR="00BA0FA1" w:rsidRPr="00BA0FA1">
          <w:rPr>
            <w:highlight w:val="yellow"/>
            <w:rPrChange w:id="47" w:author="Nokia" w:date="2021-04-06T13:49:00Z">
              <w:rPr/>
            </w:rPrChange>
          </w:rPr>
          <w:t>can be deactivated for</w:t>
        </w:r>
        <w:r w:rsidR="00BA0FA1">
          <w:t xml:space="preserve"> </w:t>
        </w:r>
      </w:ins>
      <w:ins w:id="48" w:author="George Foti" w:date="2021-03-17T14:18:00Z">
        <w:r>
          <w:t xml:space="preserve">an S-NSSAI subject to the NSAC. This is </w:t>
        </w:r>
      </w:ins>
      <w:ins w:id="49" w:author="George Foti" w:date="2021-03-17T14:21:00Z">
        <w:r>
          <w:t>achieved</w:t>
        </w:r>
      </w:ins>
      <w:ins w:id="50" w:author="George Foti" w:date="2021-03-17T14:18:00Z">
        <w:r>
          <w:t xml:space="preserve"> through a </w:t>
        </w:r>
      </w:ins>
      <w:ins w:id="51" w:author="George Foti" w:date="2021-03-17T14:19:00Z">
        <w:r>
          <w:t>flag whic</w:t>
        </w:r>
      </w:ins>
      <w:ins w:id="52" w:author="George Foti" w:date="2021-03-17T14:25:00Z">
        <w:r>
          <w:t>h</w:t>
        </w:r>
      </w:ins>
      <w:ins w:id="53" w:author="George Foti" w:date="2021-03-17T14:19:00Z">
        <w:r>
          <w:t xml:space="preserve"> can be set to activated or deactivated for</w:t>
        </w:r>
      </w:ins>
      <w:ins w:id="54" w:author="George Foti" w:date="2021-03-17T14:18:00Z">
        <w:r>
          <w:t xml:space="preserve"> </w:t>
        </w:r>
      </w:ins>
      <w:del w:id="55" w:author="George Foti" w:date="2021-03-17T14:14:00Z">
        <w:r>
          <w:delText xml:space="preserve">The </w:delText>
        </w:r>
      </w:del>
      <w:del w:id="56" w:author="George Foti" w:date="2021-03-17T14:19:00Z">
        <w:r>
          <w:delText xml:space="preserve">configuration for Early Admission Control (EAC) </w:delText>
        </w:r>
      </w:del>
      <w:del w:id="57" w:author="George Foti" w:date="2021-03-17T14:14:00Z">
        <w:r>
          <w:delText>update procedure indicates</w:delText>
        </w:r>
      </w:del>
      <w:del w:id="58" w:author="George Foti" w:date="2021-03-17T14:19:00Z">
        <w:r>
          <w:delText xml:space="preserve"> to the AMF the activation or the dectivation of the EAC mode for </w:delText>
        </w:r>
      </w:del>
      <w:r>
        <w:t>the S-NSSAI subject to NSAC.</w:t>
      </w:r>
      <w:ins w:id="59" w:author="George Foti" w:date="2021-03-17T14:20:00Z">
        <w:r>
          <w:t xml:space="preserve"> The AMF uses the EAC flag to decide when to trigger the number of UEs per network slice availability check and update procedure so that delays to the registration procedure </w:t>
        </w:r>
      </w:ins>
      <w:ins w:id="60" w:author="Nokia" w:date="2021-04-06T13:44:00Z">
        <w:r w:rsidR="00D75DBE" w:rsidRPr="00D75DBE">
          <w:rPr>
            <w:highlight w:val="yellow"/>
            <w:rPrChange w:id="61" w:author="Nokia" w:date="2021-04-06T13:45:00Z">
              <w:rPr/>
            </w:rPrChange>
          </w:rPr>
          <w:t xml:space="preserve">may be avoided when </w:t>
        </w:r>
      </w:ins>
      <w:ins w:id="62" w:author="Nokia" w:date="2021-04-06T13:45:00Z">
        <w:r w:rsidR="00D75DBE" w:rsidRPr="00D75DBE">
          <w:rPr>
            <w:highlight w:val="yellow"/>
            <w:rPrChange w:id="63" w:author="Nokia" w:date="2021-04-06T13:45:00Z">
              <w:rPr/>
            </w:rPrChange>
          </w:rPr>
          <w:t xml:space="preserve">the number of UEs registered to an S-NSSAI </w:t>
        </w:r>
      </w:ins>
      <w:ins w:id="64" w:author="Nokia" w:date="2021-04-06T13:46:00Z">
        <w:r w:rsidR="00BA0FA1">
          <w:rPr>
            <w:highlight w:val="yellow"/>
          </w:rPr>
          <w:t xml:space="preserve">is relatively low </w:t>
        </w:r>
      </w:ins>
      <w:ins w:id="65" w:author="Nokia" w:date="2021-04-06T13:47:00Z">
        <w:r w:rsidR="00BA0FA1">
          <w:rPr>
            <w:highlight w:val="yellow"/>
          </w:rPr>
          <w:t>compared to the maximum limit</w:t>
        </w:r>
      </w:ins>
      <w:ins w:id="66" w:author="George Foti" w:date="2021-03-17T14:20:00Z">
        <w:r w:rsidRPr="00D75DBE">
          <w:rPr>
            <w:highlight w:val="yellow"/>
            <w:rPrChange w:id="67" w:author="Nokia" w:date="2021-04-06T13:45:00Z">
              <w:rPr/>
            </w:rPrChange>
          </w:rPr>
          <w:t>.</w:t>
        </w:r>
      </w:ins>
      <w:r>
        <w:t xml:space="preserve"> </w:t>
      </w:r>
      <w:ins w:id="68" w:author="Krisztian Kiss, Apple" w:date="2021-04-05T22:13:00Z">
        <w:r w:rsidR="002C570A">
          <w:t>The EAC f</w:t>
        </w:r>
      </w:ins>
      <w:ins w:id="69" w:author="George Foti" w:date="2021-03-17T14:53:00Z">
        <w:r>
          <w:t>lag activation/deactivation is set per S-NSSAI and based on operator configured threshold for the S-NSSAI.</w:t>
        </w:r>
      </w:ins>
    </w:p>
    <w:p w14:paraId="3E3B7BD8" w14:textId="77777777" w:rsidR="00965C82" w:rsidRDefault="00965C82" w:rsidP="00965C82">
      <w:pPr>
        <w:rPr>
          <w:del w:id="70" w:author="George Foti" w:date="2021-03-17T14:16:00Z"/>
        </w:rPr>
      </w:pPr>
      <w:del w:id="71" w:author="George Foti" w:date="2021-03-17T14:20:00Z">
        <w:r>
          <w:delText>EAC</w:delText>
        </w:r>
      </w:del>
      <w:del w:id="72" w:author="George Foti" w:date="2021-03-17T14:19:00Z">
        <w:r>
          <w:delText xml:space="preserve"> mode means </w:delText>
        </w:r>
      </w:del>
      <w:del w:id="73" w:author="George Foti" w:date="2021-03-17T14:20:00Z">
        <w:r>
          <w:delText>that the AMF is required to perform the number of UEs per network slice availability check and update procedure before the S-NSSAI subject to NSAC is included in the Allowed NSSAI and sent to the UE.</w:delText>
        </w:r>
      </w:del>
    </w:p>
    <w:p w14:paraId="0B0AECDB" w14:textId="77777777" w:rsidR="00965C82" w:rsidRDefault="00965C82">
      <w:pPr>
        <w:rPr>
          <w:del w:id="74" w:author="George Foti" w:date="2021-03-17T14:10:00Z"/>
        </w:rPr>
        <w:pPrChange w:id="75" w:author="George Foti" w:date="2021-03-17T14:17:00Z">
          <w:pPr>
            <w:pStyle w:val="B1"/>
            <w:ind w:left="934"/>
          </w:pPr>
        </w:pPrChange>
      </w:pPr>
      <w:del w:id="76" w:author="George Foti" w:date="2021-03-17T14:10:00Z">
        <w:r>
          <w:rPr>
            <w:lang w:eastAsia="en-GB"/>
          </w:rPr>
          <w:delText>Editor's Note:</w:delText>
        </w:r>
        <w:r>
          <w:rPr>
            <w:lang w:eastAsia="en-GB"/>
          </w:rPr>
          <w:tab/>
          <w:delText xml:space="preserve">It is FFS if an O&amp;M procedure can be used to configure EAC procedure as opposed to the SUBSCRIBE/NOTIFY method. </w:delText>
        </w:r>
      </w:del>
    </w:p>
    <w:p w14:paraId="3D2D49CD" w14:textId="16B96861" w:rsidR="00965C82" w:rsidRDefault="00965C82" w:rsidP="00965C82">
      <w:pPr>
        <w:rPr>
          <w:del w:id="77" w:author="George Foti" w:date="2021-03-17T14:10:00Z"/>
        </w:rPr>
      </w:pPr>
      <w:del w:id="78" w:author="George Foti" w:date="2021-03-29T15:39:00Z">
        <w:r w:rsidDel="00965C82">
          <w:rPr>
            <w:noProof/>
          </w:rPr>
          <mc:AlternateContent>
            <mc:Choice Requires="wpg">
              <w:drawing>
                <wp:anchor distT="0" distB="0" distL="114300" distR="114300" simplePos="0" relativeHeight="251663360" behindDoc="0" locked="0" layoutInCell="1" allowOverlap="1" wp14:anchorId="6A611547" wp14:editId="61E607C9">
                  <wp:simplePos x="0" y="0"/>
                  <wp:positionH relativeFrom="column">
                    <wp:posOffset>-172720</wp:posOffset>
                  </wp:positionH>
                  <wp:positionV relativeFrom="paragraph">
                    <wp:posOffset>182880</wp:posOffset>
                  </wp:positionV>
                  <wp:extent cx="6803390" cy="2633345"/>
                  <wp:effectExtent l="0" t="0" r="16510" b="33655"/>
                  <wp:wrapNone/>
                  <wp:docPr id="1" name="Group 1"/>
                  <wp:cNvGraphicFramePr/>
                  <a:graphic xmlns:a="http://schemas.openxmlformats.org/drawingml/2006/main">
                    <a:graphicData uri="http://schemas.microsoft.com/office/word/2010/wordprocessingGroup">
                      <wpg:wgp>
                        <wpg:cNvGrpSpPr/>
                        <wpg:grpSpPr>
                          <a:xfrm>
                            <a:off x="0" y="0"/>
                            <a:ext cx="6802755" cy="2633345"/>
                            <a:chOff x="0" y="0"/>
                            <a:chExt cx="6576208" cy="2633566"/>
                          </a:xfrm>
                        </wpg:grpSpPr>
                        <wps:wsp>
                          <wps:cNvPr id="22" name="Rectangle 22"/>
                          <wps:cNvSpPr>
                            <a:spLocks noChangeArrowheads="1"/>
                          </wps:cNvSpPr>
                          <wps:spPr bwMode="auto">
                            <a:xfrm>
                              <a:off x="5174308" y="0"/>
                              <a:ext cx="519329" cy="401225"/>
                            </a:xfrm>
                            <a:prstGeom prst="rect">
                              <a:avLst/>
                            </a:prstGeom>
                            <a:solidFill>
                              <a:schemeClr val="bg1"/>
                            </a:solidFill>
                            <a:ln w="12700" algn="ctr">
                              <a:solidFill>
                                <a:schemeClr val="tx1"/>
                              </a:solidFill>
                              <a:round/>
                              <a:headEnd/>
                              <a:tailEnd/>
                            </a:ln>
                          </wps:spPr>
                          <wps:txbx>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3" name="Straight Connector 23"/>
                          <wps:cNvCnPr>
                            <a:cxnSpLocks noChangeShapeType="1"/>
                            <a:stCxn id="22" idx="2"/>
                          </wps:cNvCnPr>
                          <wps:spPr bwMode="auto">
                            <a:xfrm flipH="1">
                              <a:off x="5437269" y="401120"/>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4" name="Rectangle 24"/>
                          <wps:cNvSpPr>
                            <a:spLocks noChangeArrowheads="1"/>
                          </wps:cNvSpPr>
                          <wps:spPr bwMode="auto">
                            <a:xfrm>
                              <a:off x="907683" y="386"/>
                              <a:ext cx="422202" cy="408210"/>
                            </a:xfrm>
                            <a:prstGeom prst="rect">
                              <a:avLst/>
                            </a:prstGeom>
                            <a:solidFill>
                              <a:schemeClr val="bg1"/>
                            </a:solidFill>
                            <a:ln w="12700" algn="ctr">
                              <a:solidFill>
                                <a:schemeClr val="tx1"/>
                              </a:solidFill>
                              <a:round/>
                              <a:headEnd/>
                              <a:tailEnd/>
                            </a:ln>
                          </wps:spPr>
                          <wps:txbx>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25" name="Straight Connector 25"/>
                          <wps:cNvCnPr>
                            <a:cxnSpLocks noChangeShapeType="1"/>
                          </wps:cNvCnPr>
                          <wps:spPr bwMode="auto">
                            <a:xfrm>
                              <a:off x="1135079" y="401149"/>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6" name="TextBox 30"/>
                          <wps:cNvSpPr txBox="1">
                            <a:spLocks noChangeArrowheads="1"/>
                          </wps:cNvSpPr>
                          <wps:spPr bwMode="auto">
                            <a:xfrm>
                              <a:off x="1142278" y="1418248"/>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wps:txbx>
                          <wps:bodyPr wrap="square">
                            <a:noAutofit/>
                          </wps:bodyPr>
                        </wps:wsp>
                        <wps:wsp>
                          <wps:cNvPr id="27" name="Straight Arrow Connector 27"/>
                          <wps:cNvCnPr>
                            <a:cxnSpLocks noChangeShapeType="1"/>
                          </wps:cNvCnPr>
                          <wps:spPr bwMode="auto">
                            <a:xfrm flipH="1">
                              <a:off x="1142278" y="1638908"/>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8" name="Rectangle 28"/>
                          <wps:cNvSpPr/>
                          <wps:spPr bwMode="auto">
                            <a:xfrm>
                              <a:off x="0" y="1879103"/>
                              <a:ext cx="2237894" cy="521285"/>
                            </a:xfrm>
                            <a:prstGeom prst="rect">
                              <a:avLst/>
                            </a:prstGeom>
                            <a:solidFill>
                              <a:schemeClr val="bg1"/>
                            </a:solidFill>
                            <a:ln w="9525">
                              <a:solidFill>
                                <a:schemeClr val="tx1"/>
                              </a:solidFill>
                            </a:ln>
                            <a:effectLst/>
                          </wps:spPr>
                          <wps:txb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bwMode="auto">
                            <a:xfrm>
                              <a:off x="4304244" y="687070"/>
                              <a:ext cx="2271964" cy="546366"/>
                            </a:xfrm>
                            <a:prstGeom prst="rect">
                              <a:avLst/>
                            </a:prstGeom>
                            <a:solidFill>
                              <a:schemeClr val="bg1"/>
                            </a:solidFill>
                            <a:ln w="9525">
                              <a:solidFill>
                                <a:schemeClr val="tx1"/>
                              </a:solidFill>
                            </a:ln>
                            <a:effectLst/>
                          </wps:spPr>
                          <wps:txb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611547" id="Group 1" o:spid="_x0000_s1026" style="position:absolute;margin-left:-13.6pt;margin-top:14.4pt;width:535.7pt;height:207.35pt;z-index:251663360;mso-width-relative:margin;mso-height-relative:margin"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">
                  <v:rect id="Rectangle 22" o:spid="_x0000_s1027" style="position:absolute;left:51743;width:5193;height:40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" fillcolor="white [3212]" strokecolor="black [3213]" strokeweight="1pt">
                    <v:stroke joinstyle="round"/>
                    <v:textbox inset="2.5mm,3.5mm,2.5mm,3.5mm">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3" o:spid="_x0000_s1028" style="position:absolute;flip:x;visibility:visible;mso-wrap-style:square" from="54372,4011" to="54372,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rect id="Rectangle 24" o:spid="_x0000_s1029" style="position:absolute;left:9076;top:3;width:4222;height:408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" fillcolor="white [3212]" strokecolor="black [3213]" strokeweight="1pt">
                    <v:stroke joinstyle="round"/>
                    <v:textbox inset="2.5mm,3.5mm,2.5mm,3.5mm">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25" o:spid="_x0000_s1030" style="position:absolute;visibility:visible;mso-wrap-style:square" from="11350,4011" to="11350,26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31" type="#_x0000_t202" style="position:absolute;left:11422;top:14182;width:44778;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v:textbox>
                  </v:shape>
                  <v:shapetype id="_x0000_t32" coordsize="21600,21600" o:spt="32" o:oned="t" path="m,l21600,21600e" filled="f">
                    <v:path arrowok="t" fillok="f" o:connecttype="none"/>
                    <o:lock v:ext="edit" shapetype="t"/>
                  </v:shapetype>
                  <v:shape id="Straight Arrow Connector 27" o:spid="_x0000_s1032" type="#_x0000_t32" style="position:absolute;left:11422;top:16389;width:42980;height: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" strokecolor="black [3213]" strokeweight="1pt">
                    <v:stroke endarrow="block"/>
                  </v:shape>
                  <v:rect id="Rectangle 28" o:spid="_x0000_s1033" style="position:absolute;top:18791;width:22378;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" fillcolor="white [3212]" strokecolor="black [3213]">
                    <v:textbo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v:textbox>
                  </v:rect>
                  <v:rect id="Rectangle 29" o:spid="_x0000_s1034" style="position:absolute;left:43042;top:6870;width:2272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" fillcolor="white [3212]" strokecolor="black [3213]">
                    <v:textbo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del>
    </w:p>
    <w:p w14:paraId="0D7518D0" w14:textId="77777777" w:rsidR="00965C82" w:rsidRDefault="00965C82">
      <w:pPr>
        <w:rPr>
          <w:del w:id="79" w:author="George Foti" w:date="2021-03-17T14:10:00Z"/>
          <w:lang w:eastAsia="en-GB"/>
        </w:rPr>
        <w:pPrChange w:id="80" w:author="George Foti" w:date="2021-03-17T14:17:00Z">
          <w:pPr>
            <w:pStyle w:val="B1"/>
            <w:ind w:left="644"/>
          </w:pPr>
        </w:pPrChange>
      </w:pPr>
    </w:p>
    <w:p w14:paraId="6045A725" w14:textId="77777777" w:rsidR="00965C82" w:rsidRDefault="00965C82">
      <w:pPr>
        <w:rPr>
          <w:del w:id="81" w:author="George Foti" w:date="2021-03-17T14:16:00Z"/>
          <w:lang w:eastAsia="en-GB"/>
        </w:rPr>
        <w:pPrChange w:id="82" w:author="George Foti" w:date="2021-03-17T14:17:00Z">
          <w:pPr>
            <w:pStyle w:val="B1"/>
            <w:ind w:left="644"/>
          </w:pPr>
        </w:pPrChange>
      </w:pPr>
    </w:p>
    <w:p w14:paraId="6B2A307F" w14:textId="77777777" w:rsidR="00965C82" w:rsidRDefault="00965C82">
      <w:pPr>
        <w:rPr>
          <w:del w:id="83" w:author="George Foti" w:date="2021-03-17T14:16:00Z"/>
          <w:lang w:eastAsia="en-GB"/>
        </w:rPr>
        <w:pPrChange w:id="84" w:author="George Foti" w:date="2021-03-17T14:17:00Z">
          <w:pPr>
            <w:pStyle w:val="B1"/>
            <w:ind w:left="644"/>
          </w:pPr>
        </w:pPrChange>
      </w:pPr>
    </w:p>
    <w:p w14:paraId="4C937438" w14:textId="77777777" w:rsidR="00965C82" w:rsidRDefault="00965C82">
      <w:pPr>
        <w:rPr>
          <w:del w:id="85" w:author="George Foti" w:date="2021-03-17T14:16:00Z"/>
          <w:lang w:eastAsia="en-GB"/>
        </w:rPr>
        <w:pPrChange w:id="86" w:author="George Foti" w:date="2021-03-17T14:17:00Z">
          <w:pPr>
            <w:pStyle w:val="B1"/>
            <w:ind w:left="644"/>
          </w:pPr>
        </w:pPrChange>
      </w:pPr>
    </w:p>
    <w:p w14:paraId="4FDE5A64" w14:textId="77777777" w:rsidR="00965C82" w:rsidRDefault="00965C82">
      <w:pPr>
        <w:rPr>
          <w:del w:id="87" w:author="George Foti" w:date="2021-03-17T14:16:00Z"/>
          <w:lang w:eastAsia="en-GB"/>
        </w:rPr>
        <w:pPrChange w:id="88" w:author="George Foti" w:date="2021-03-17T14:17:00Z">
          <w:pPr>
            <w:pStyle w:val="B1"/>
            <w:tabs>
              <w:tab w:val="left" w:pos="9214"/>
            </w:tabs>
            <w:ind w:left="644"/>
          </w:pPr>
        </w:pPrChange>
      </w:pPr>
    </w:p>
    <w:p w14:paraId="203E8433" w14:textId="77777777" w:rsidR="00965C82" w:rsidRDefault="00965C82">
      <w:pPr>
        <w:rPr>
          <w:del w:id="89" w:author="George Foti" w:date="2021-03-17T14:16:00Z"/>
          <w:lang w:eastAsia="en-GB"/>
        </w:rPr>
        <w:pPrChange w:id="90" w:author="George Foti" w:date="2021-03-17T14:17:00Z">
          <w:pPr>
            <w:pStyle w:val="B1"/>
            <w:ind w:left="644"/>
          </w:pPr>
        </w:pPrChange>
      </w:pPr>
    </w:p>
    <w:p w14:paraId="19625226" w14:textId="77777777" w:rsidR="00965C82" w:rsidRDefault="00965C82">
      <w:pPr>
        <w:rPr>
          <w:del w:id="91" w:author="George Foti" w:date="2021-03-17T14:16:00Z"/>
          <w:lang w:eastAsia="en-GB"/>
        </w:rPr>
        <w:pPrChange w:id="92" w:author="George Foti" w:date="2021-03-17T14:17:00Z">
          <w:pPr>
            <w:pStyle w:val="B1"/>
            <w:ind w:left="644"/>
          </w:pPr>
        </w:pPrChange>
      </w:pPr>
    </w:p>
    <w:p w14:paraId="6BF6496E" w14:textId="77777777" w:rsidR="00965C82" w:rsidRDefault="00965C82">
      <w:pPr>
        <w:rPr>
          <w:del w:id="93" w:author="George Foti" w:date="2021-03-17T14:16:00Z"/>
          <w:lang w:eastAsia="en-GB"/>
        </w:rPr>
        <w:pPrChange w:id="94" w:author="George Foti" w:date="2021-03-17T14:17:00Z">
          <w:pPr>
            <w:pStyle w:val="B1"/>
            <w:ind w:left="644"/>
          </w:pPr>
        </w:pPrChange>
      </w:pPr>
    </w:p>
    <w:p w14:paraId="626BE1B1" w14:textId="77777777" w:rsidR="00965C82" w:rsidRDefault="00965C82">
      <w:pPr>
        <w:rPr>
          <w:del w:id="95" w:author="George Foti" w:date="2021-03-17T14:16:00Z"/>
          <w:lang w:eastAsia="en-GB"/>
        </w:rPr>
        <w:pPrChange w:id="96" w:author="George Foti" w:date="2021-03-17T14:17:00Z">
          <w:pPr>
            <w:pStyle w:val="B1"/>
            <w:ind w:left="644"/>
          </w:pPr>
        </w:pPrChange>
      </w:pPr>
    </w:p>
    <w:p w14:paraId="5FBE3052" w14:textId="77777777" w:rsidR="00965C82" w:rsidRDefault="00965C82">
      <w:pPr>
        <w:rPr>
          <w:del w:id="97" w:author="George Foti" w:date="2021-03-17T14:20:00Z"/>
          <w:lang w:eastAsia="en-GB"/>
        </w:rPr>
        <w:pPrChange w:id="98" w:author="George Foti" w:date="2021-03-17T14:20:00Z">
          <w:pPr>
            <w:pStyle w:val="B1"/>
            <w:ind w:left="644"/>
          </w:pPr>
        </w:pPrChange>
      </w:pPr>
    </w:p>
    <w:p w14:paraId="1E509EA5" w14:textId="77777777" w:rsidR="00965C82" w:rsidRDefault="00965C82">
      <w:pPr>
        <w:rPr>
          <w:del w:id="99" w:author="George Foti" w:date="2021-03-17T14:10:00Z"/>
        </w:rPr>
        <w:pPrChange w:id="100" w:author="George Foti" w:date="2021-03-17T14:20:00Z">
          <w:pPr>
            <w:pStyle w:val="TF"/>
            <w:ind w:left="1420" w:firstLine="284"/>
          </w:pPr>
        </w:pPrChange>
      </w:pPr>
      <w:del w:id="101" w:author="George Foti" w:date="2021-03-17T14:10:00Z">
        <w:r>
          <w:delText>Figure 4.2.x.3-1: Early Admission Control (EAC) update procedure</w:delText>
        </w:r>
      </w:del>
    </w:p>
    <w:p w14:paraId="15E2E627" w14:textId="77777777" w:rsidR="00965C82" w:rsidRDefault="00965C82">
      <w:pPr>
        <w:rPr>
          <w:del w:id="102" w:author="George Foti" w:date="2021-03-17T14:10:00Z"/>
        </w:rPr>
        <w:pPrChange w:id="103" w:author="George Foti" w:date="2021-03-17T14:20:00Z">
          <w:pPr>
            <w:pStyle w:val="B1"/>
            <w:tabs>
              <w:tab w:val="num" w:pos="360"/>
            </w:tabs>
          </w:pPr>
        </w:pPrChange>
      </w:pPr>
      <w:del w:id="104" w:author="George Foti" w:date="2021-03-17T14:10:00Z">
        <w:r>
          <w:rPr>
            <w:rFonts w:eastAsiaTheme="majorEastAsia"/>
            <w:color w:val="000000" w:themeColor="text1"/>
            <w:kern w:val="24"/>
          </w:rPr>
          <w:delText>The number of UEs registered with a network slice subject to NSAC crosses a certain operator defined threshold. The NSACF determines whether to activate or deactivate the EAC mode</w:delText>
        </w:r>
        <w:r>
          <w:delText>.</w:delText>
        </w:r>
      </w:del>
    </w:p>
    <w:p w14:paraId="3CA42136" w14:textId="77777777" w:rsidR="00965C82" w:rsidRDefault="00965C82">
      <w:pPr>
        <w:rPr>
          <w:del w:id="105" w:author="George Foti" w:date="2021-03-17T14:10:00Z"/>
        </w:rPr>
        <w:pPrChange w:id="106" w:author="George Foti" w:date="2021-03-17T14:20:00Z">
          <w:pPr>
            <w:pStyle w:val="B1"/>
            <w:tabs>
              <w:tab w:val="num" w:pos="360"/>
            </w:tabs>
          </w:pPr>
        </w:pPrChange>
      </w:pPr>
      <w:del w:id="107" w:author="George Foti" w:date="2021-03-17T14:10:00Z">
        <w:r>
          <w:delText xml:space="preserve">The NSACF triggers </w:delText>
        </w:r>
        <w:r>
          <w:rPr>
            <w:rFonts w:asciiTheme="minorHAnsi" w:eastAsia="HGPSoeiKakugothicUB" w:hAnsi="Calibri" w:cstheme="minorBidi"/>
            <w:color w:val="000000" w:themeColor="text1"/>
            <w:kern w:val="24"/>
          </w:rPr>
          <w:delText xml:space="preserve">Nnsacf_NumberOfUEsPerSliceEACNotify operation including the S-NSSAI for which </w:delText>
        </w:r>
        <w:r>
          <w:delText xml:space="preserve">the EAC mode is </w:delText>
        </w:r>
        <w:r>
          <w:rPr>
            <w:rFonts w:asciiTheme="minorHAnsi" w:eastAsia="HGPSoeiKakugothicUB" w:hAnsi="Calibri" w:cstheme="minorBidi"/>
            <w:color w:val="000000" w:themeColor="text1"/>
            <w:kern w:val="24"/>
          </w:rPr>
          <w:delText xml:space="preserve">to be activated or deactivated and a EAC flag set to activated if the number of UEs registered with the network slice is above certain threshold or set to deactivated if the number of the UEs registered with the network slice is below certain threshold. </w:delText>
        </w:r>
      </w:del>
    </w:p>
    <w:p w14:paraId="7F9AF38C" w14:textId="77777777" w:rsidR="00965C82" w:rsidRDefault="00965C82">
      <w:pPr>
        <w:rPr>
          <w:del w:id="108" w:author="George Foti" w:date="2021-03-17T14:10:00Z"/>
        </w:rPr>
        <w:pPrChange w:id="109" w:author="George Foti" w:date="2021-03-17T14:20:00Z">
          <w:pPr>
            <w:pStyle w:val="B1"/>
            <w:ind w:left="934"/>
          </w:pPr>
        </w:pPrChange>
      </w:pPr>
      <w:del w:id="110" w:author="George Foti" w:date="2021-03-17T14:10:00Z">
        <w:r>
          <w:rPr>
            <w:lang w:eastAsia="en-GB"/>
          </w:rPr>
          <w:delText>Editor's Note:</w:delText>
        </w:r>
        <w:r>
          <w:rPr>
            <w:lang w:eastAsia="en-GB"/>
          </w:rPr>
          <w:tab/>
          <w:delText>It is FFS how to trigger the notification without subscription. Also how to determine which AMF is to be notified need be clarified.</w:delText>
        </w:r>
      </w:del>
    </w:p>
    <w:p w14:paraId="767E4761" w14:textId="77777777" w:rsidR="00965C82" w:rsidRDefault="00965C82">
      <w:pPr>
        <w:rPr>
          <w:del w:id="111" w:author="George Foti" w:date="2021-03-17T14:20:00Z"/>
        </w:rPr>
        <w:pPrChange w:id="112" w:author="George Foti" w:date="2021-03-17T14:20:00Z">
          <w:pPr>
            <w:pStyle w:val="B1"/>
            <w:tabs>
              <w:tab w:val="num" w:pos="360"/>
            </w:tabs>
          </w:pPr>
        </w:pPrChange>
      </w:pPr>
      <w:del w:id="113" w:author="George Foti" w:date="2021-03-17T14:20:00Z">
        <w:r>
          <w:delText xml:space="preserve">The AMF uses the EAC flag to decide when to trigger the number of UEs per network slice availability check and update procedure so that delays to the registration procedure and impact to the already allowed network slices are avoided. </w:delText>
        </w:r>
      </w:del>
    </w:p>
    <w:p w14:paraId="65854873" w14:textId="5671C83D" w:rsidR="00965C82" w:rsidRDefault="00965C82">
      <w:pPr>
        <w:pPrChange w:id="114" w:author="George Foti" w:date="2021-03-17T14:20:00Z">
          <w:pPr>
            <w:pStyle w:val="B1"/>
            <w:ind w:left="852"/>
          </w:pPr>
        </w:pPrChange>
      </w:pPr>
      <w:r>
        <w:t>If the EAC flag indicates EAC mode activated, the AMF triggers the number of UEs per network slice availability check and update procedure before the Registration Accept step of the registration procedure or before the UE Configuration Update message</w:t>
      </w:r>
      <w:del w:id="115" w:author="Ericsson User v0" w:date="2021-03-19T12:43:00Z">
        <w:r>
          <w:delText xml:space="preserve"> as</w:delText>
        </w:r>
      </w:del>
      <w:ins w:id="116" w:author="Ericsson User v0" w:date="2021-03-19T12:43:00Z">
        <w:r>
          <w:t>.</w:t>
        </w:r>
      </w:ins>
      <w:r>
        <w:t xml:space="preserve"> </w:t>
      </w:r>
      <w:del w:id="117" w:author="Ericsson User v0" w:date="2021-03-19T12:43:00Z">
        <w:r>
          <w:delText xml:space="preserve">in </w:delText>
        </w:r>
      </w:del>
      <w:ins w:id="118" w:author="Ericsson User v0" w:date="2021-03-19T12:43:00Z">
        <w:r>
          <w:t xml:space="preserve">In </w:t>
        </w:r>
      </w:ins>
      <w:r>
        <w:t xml:space="preserve">EAC activated mode the </w:t>
      </w:r>
      <w:del w:id="119" w:author="Ericsson User v0" w:date="2021-03-19T12:48:00Z">
        <w:r>
          <w:delText>NSACF is to check whether the maximum number of UEs per network slice is reached which may impact the allowed S-NSSAI(s) confirmed by the Registration Accept message and the UE Configuration Update message</w:delText>
        </w:r>
      </w:del>
      <w:ins w:id="120" w:author="Ericsson User v0" w:date="2021-03-19T12:48:00Z">
        <w:r>
          <w:t xml:space="preserve">AMF </w:t>
        </w:r>
      </w:ins>
      <w:ins w:id="121" w:author="Ericsson User v0" w:date="2021-03-19T12:52:00Z">
        <w:r>
          <w:t>take</w:t>
        </w:r>
      </w:ins>
      <w:ins w:id="122" w:author="Ericsson-S4" w:date="2021-04-06T13:28:00Z">
        <w:r w:rsidR="004326A8">
          <w:t>s</w:t>
        </w:r>
      </w:ins>
      <w:ins w:id="123" w:author="Ericsson User v0" w:date="2021-03-19T12:52:00Z">
        <w:r>
          <w:t xml:space="preserve"> the </w:t>
        </w:r>
      </w:ins>
      <w:ins w:id="124" w:author="Ericsson User v0" w:date="2021-03-19T12:48:00Z">
        <w:r>
          <w:t xml:space="preserve">response </w:t>
        </w:r>
      </w:ins>
      <w:ins w:id="125" w:author="Ericsson User v0" w:date="2021-03-19T12:49:00Z">
        <w:r>
          <w:t>from NSACF</w:t>
        </w:r>
      </w:ins>
      <w:ins w:id="126" w:author="Ericsson User v0" w:date="2021-03-19T12:52:00Z">
        <w:r>
          <w:t xml:space="preserve"> into account when</w:t>
        </w:r>
      </w:ins>
      <w:ins w:id="127" w:author="Ericsson User v0" w:date="2021-03-19T12:49:00Z">
        <w:r>
          <w:t xml:space="preserve"> reject</w:t>
        </w:r>
      </w:ins>
      <w:ins w:id="128" w:author="Ericsson User v0" w:date="2021-03-19T12:52:00Z">
        <w:r>
          <w:t>ing</w:t>
        </w:r>
      </w:ins>
      <w:ins w:id="129" w:author="Ericsson User v0" w:date="2021-03-19T12:49:00Z">
        <w:r>
          <w:t xml:space="preserve"> or accept</w:t>
        </w:r>
      </w:ins>
      <w:ins w:id="130" w:author="Ericsson User v0" w:date="2021-03-19T12:52:00Z">
        <w:r>
          <w:t>ing</w:t>
        </w:r>
      </w:ins>
      <w:ins w:id="131" w:author="Ericsson User v0" w:date="2021-03-19T12:49:00Z">
        <w:r>
          <w:t xml:space="preserve"> the </w:t>
        </w:r>
      </w:ins>
      <w:ins w:id="132" w:author="Ericsson User v0" w:date="2021-03-19T12:50:00Z">
        <w:r>
          <w:t>UE registration</w:t>
        </w:r>
      </w:ins>
      <w:r>
        <w:t>.</w:t>
      </w:r>
      <w:del w:id="133" w:author="Ericsson User v0" w:date="2021-03-19T12:44:00Z">
        <w:r>
          <w:delText xml:space="preserve">   </w:delText>
        </w:r>
      </w:del>
    </w:p>
    <w:p w14:paraId="4B044FC7" w14:textId="2EDCD236" w:rsidR="000C67D9" w:rsidRDefault="00965C82" w:rsidP="00965C82">
      <w:r>
        <w:t>If the EAC flag indicates EAC mode deactivated, the AMF triggers the number of UEs per network slice availability check and update procedure after Registration Accept step of the registration procedure or after the UE Configuration Update message</w:t>
      </w:r>
      <w:del w:id="134" w:author="Ericsson User v0" w:date="2021-03-19T12:44:00Z">
        <w:r>
          <w:delText xml:space="preserve"> as</w:delText>
        </w:r>
      </w:del>
      <w:ins w:id="135" w:author="Ericsson User v0" w:date="2021-03-19T12:44:00Z">
        <w:r>
          <w:t>.</w:t>
        </w:r>
      </w:ins>
      <w:r>
        <w:t xml:space="preserve"> </w:t>
      </w:r>
      <w:del w:id="136" w:author="Ericsson User v0" w:date="2021-03-19T12:44:00Z">
        <w:r>
          <w:delText xml:space="preserve">in </w:delText>
        </w:r>
      </w:del>
      <w:ins w:id="137" w:author="Ericsson User v0" w:date="2021-03-19T12:44:00Z">
        <w:r>
          <w:t xml:space="preserve">In </w:t>
        </w:r>
      </w:ins>
      <w:r>
        <w:t xml:space="preserve">EAC deactivated mode the </w:t>
      </w:r>
      <w:del w:id="138" w:author="Ericsson User v0" w:date="2021-03-19T12:47:00Z">
        <w:r>
          <w:delText xml:space="preserve">NSACF </w:delText>
        </w:r>
      </w:del>
      <w:del w:id="139" w:author="Ericsson User v0" w:date="2021-03-19T12:46:00Z">
        <w:r>
          <w:delText xml:space="preserve">does not check whether the maximum number of UEs per network slice is reached, i.e. no impact is expected to the allowed S-NSSAI(s) confirmed by the Registration Accept </w:delText>
        </w:r>
        <w:r>
          <w:lastRenderedPageBreak/>
          <w:delText>message and the UE Configuration Update message</w:delText>
        </w:r>
      </w:del>
      <w:ins w:id="140" w:author="Ericsson User v0" w:date="2021-03-19T12:47:00Z">
        <w:r>
          <w:t xml:space="preserve">AMF </w:t>
        </w:r>
      </w:ins>
      <w:ins w:id="141" w:author="Ericsson User v0" w:date="2021-03-19T12:50:00Z">
        <w:r>
          <w:t>reject</w:t>
        </w:r>
      </w:ins>
      <w:ins w:id="142" w:author="Ericsson-S4" w:date="2021-04-06T13:28:00Z">
        <w:r w:rsidR="00831409">
          <w:t>s</w:t>
        </w:r>
      </w:ins>
      <w:ins w:id="143" w:author="Ericsson User v0" w:date="2021-03-19T12:50:00Z">
        <w:r>
          <w:t xml:space="preserve"> or accept</w:t>
        </w:r>
      </w:ins>
      <w:ins w:id="144" w:author="Ericsson-S4" w:date="2021-04-06T13:28:00Z">
        <w:r w:rsidR="00831409">
          <w:t>s</w:t>
        </w:r>
      </w:ins>
      <w:ins w:id="145" w:author="Ericsson User v0" w:date="2021-03-19T12:50:00Z">
        <w:r>
          <w:t xml:space="preserve"> the UE reg</w:t>
        </w:r>
      </w:ins>
      <w:ins w:id="146" w:author="Krisztian Kiss, Apple" w:date="2021-04-05T18:10:00Z">
        <w:r w:rsidR="00E00E9F">
          <w:t>i</w:t>
        </w:r>
      </w:ins>
      <w:ins w:id="147" w:author="Ericsson User v0" w:date="2021-03-19T12:50:00Z">
        <w:r>
          <w:t>str</w:t>
        </w:r>
      </w:ins>
      <w:ins w:id="148" w:author="Ericsson User v0" w:date="2021-03-19T12:51:00Z">
        <w:r>
          <w:t>at</w:t>
        </w:r>
      </w:ins>
      <w:ins w:id="149" w:author="Ericsson User v0" w:date="2021-03-19T12:50:00Z">
        <w:r>
          <w:t xml:space="preserve">ion without taking the </w:t>
        </w:r>
      </w:ins>
      <w:ins w:id="150" w:author="Ericsson User v0" w:date="2021-03-19T12:51:00Z">
        <w:r>
          <w:t>NSACF response into account</w:t>
        </w:r>
      </w:ins>
      <w:r>
        <w:t>.</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Heading3"/>
      </w:pPr>
      <w:bookmarkStart w:id="151" w:name="_Toc27846418"/>
      <w:bookmarkStart w:id="152" w:name="_Toc36187542"/>
      <w:bookmarkStart w:id="153" w:name="_Toc45183446"/>
      <w:bookmarkStart w:id="154" w:name="_Toc47342288"/>
      <w:bookmarkStart w:id="155" w:name="_Toc51768986"/>
      <w:bookmarkStart w:id="156" w:name="_Toc59095336"/>
      <w:bookmarkStart w:id="157" w:name="_Toc45193659"/>
      <w:bookmarkStart w:id="158" w:name="_Toc47593291"/>
      <w:bookmarkStart w:id="159" w:name="_Toc51835378"/>
      <w:bookmarkStart w:id="160" w:name="_Toc59101204"/>
    </w:p>
    <w:p w14:paraId="22FAD0BB" w14:textId="77777777" w:rsidR="00965C82" w:rsidRDefault="00965C82" w:rsidP="00965C82">
      <w:pPr>
        <w:pStyle w:val="Heading3"/>
      </w:pPr>
      <w:r>
        <w:t>5.2.21</w:t>
      </w:r>
      <w:r>
        <w:tab/>
        <w:t>Network Slice Admission Control Function (NSACF) services</w:t>
      </w:r>
    </w:p>
    <w:p w14:paraId="0B266B35" w14:textId="77777777" w:rsidR="00965C82" w:rsidRDefault="00965C82" w:rsidP="00965C82">
      <w:pPr>
        <w:pStyle w:val="Heading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161"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162"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Heading4"/>
      </w:pPr>
      <w:r>
        <w:t>5.2.21.2</w:t>
      </w:r>
      <w:r>
        <w:tab/>
      </w:r>
      <w:proofErr w:type="spellStart"/>
      <w:r>
        <w:t>Nnsacf_NumberOfUEsPerSlice</w:t>
      </w:r>
      <w:proofErr w:type="spellEnd"/>
      <w:r>
        <w:t xml:space="preserve"> services</w:t>
      </w:r>
    </w:p>
    <w:p w14:paraId="1B0ED952" w14:textId="77777777" w:rsidR="00965C82" w:rsidRDefault="00965C82" w:rsidP="00965C82">
      <w:pPr>
        <w:pStyle w:val="Heading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Heading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163" w:author="George Foti" w:date="2021-03-29T15:42:00Z"/>
        </w:rPr>
      </w:pPr>
      <w:r w:rsidRPr="000E3EB4">
        <w:rPr>
          <w:b/>
          <w:bCs/>
        </w:rPr>
        <w:t>Inputs, Required:</w:t>
      </w:r>
      <w:r>
        <w:t xml:space="preserve"> S-NSSAI(s), </w:t>
      </w:r>
      <w:ins w:id="164" w:author="George Foti" w:date="2021-03-29T15:42:00Z">
        <w:r>
          <w:t xml:space="preserve">S-NSSAIs supported by the AMF, </w:t>
        </w:r>
      </w:ins>
      <w:r>
        <w:t>UE ID (SUPI), update flag.</w:t>
      </w:r>
    </w:p>
    <w:p w14:paraId="54C1EDB1" w14:textId="77F23D60" w:rsidR="00965C82" w:rsidRDefault="00965C82" w:rsidP="00965C82">
      <w:ins w:id="165" w:author="George Foti" w:date="2021-03-29T15:42:00Z">
        <w:r>
          <w:rPr>
            <w:b/>
          </w:rPr>
          <w:t>Inputs, Optional: None.</w:t>
        </w:r>
      </w:ins>
    </w:p>
    <w:p w14:paraId="1DCB193C" w14:textId="23E33C61" w:rsidR="00965C82" w:rsidRDefault="00965C82" w:rsidP="00965C82">
      <w:pPr>
        <w:rPr>
          <w:ins w:id="166"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167"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w:t>
      </w:r>
      <w:r>
        <w:lastRenderedPageBreak/>
        <w:t>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168" w:author="George Foti" w:date="2021-03-29T15:46:00Z"/>
        </w:rPr>
      </w:pPr>
      <w:del w:id="169"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51BCC36B" w:rsidR="00965C82" w:rsidRDefault="00965C82" w:rsidP="00965C82">
      <w:pPr>
        <w:rPr>
          <w:ins w:id="170" w:author="George Foti" w:date="2021-03-29T15:44:00Z"/>
        </w:rPr>
      </w:pPr>
      <w:r w:rsidRPr="000E3EB4">
        <w:rPr>
          <w:b/>
          <w:bCs/>
        </w:rPr>
        <w:t>Outputs, Required:</w:t>
      </w:r>
      <w:r>
        <w:t xml:space="preserve"> maximum number of UEs per network slice reached, availability status.</w:t>
      </w:r>
    </w:p>
    <w:p w14:paraId="187891A7" w14:textId="61A3C4C4" w:rsidR="00FC11CD" w:rsidRDefault="00FC11CD" w:rsidP="00FC11CD">
      <w:pPr>
        <w:rPr>
          <w:ins w:id="171" w:author="George Foti" w:date="2021-03-29T15:44:00Z"/>
        </w:rPr>
      </w:pPr>
      <w:ins w:id="172" w:author="George Foti" w:date="2021-03-29T15:44:00Z">
        <w:r>
          <w:rPr>
            <w:b/>
            <w:bCs/>
            <w:rPrChange w:id="173" w:author="George Foti" w:date="2021-03-17T14:26:00Z">
              <w:rPr/>
            </w:rPrChange>
          </w:rPr>
          <w:t>Output</w:t>
        </w:r>
      </w:ins>
      <w:ins w:id="174" w:author="Krisztian Kiss, Apple" w:date="2021-04-05T22:15:00Z">
        <w:r w:rsidR="002C570A">
          <w:rPr>
            <w:b/>
            <w:bCs/>
          </w:rPr>
          <w:t>s,</w:t>
        </w:r>
      </w:ins>
      <w:ins w:id="175" w:author="George Foti" w:date="2021-03-29T15:44:00Z">
        <w:r>
          <w:rPr>
            <w:b/>
            <w:bCs/>
            <w:rPrChange w:id="176" w:author="George Foti" w:date="2021-03-17T14:26:00Z">
              <w:rPr/>
            </w:rPrChange>
          </w:rPr>
          <w:t xml:space="preserve"> Optional :</w:t>
        </w:r>
        <w:r>
          <w:t xml:space="preserve"> List of S-NSSAIs supported by the AMF and subject to NSAC including the EAC activation/deactivation status flag per S-NSSAI.  </w:t>
        </w:r>
      </w:ins>
    </w:p>
    <w:p w14:paraId="59EBC6DE" w14:textId="5D17C443" w:rsidR="00FC11CD" w:rsidRDefault="00FC11CD" w:rsidP="00FC11CD">
      <w:pPr>
        <w:rPr>
          <w:ins w:id="177" w:author="George Foti" w:date="2021-03-29T15:44:00Z"/>
        </w:rPr>
      </w:pPr>
      <w:ins w:id="178" w:author="George Foti" w:date="2021-03-29T15:44:00Z">
        <w:r>
          <w:t>The availability status indicates the current status of the network slice availability (e.g. a percentage out of the max number of UEs registered with a network slice).</w:t>
        </w:r>
      </w:ins>
    </w:p>
    <w:p w14:paraId="453918C7" w14:textId="1EAB7DC0" w:rsidR="00FC11CD" w:rsidRDefault="00FC11CD" w:rsidP="00FC11CD">
      <w:pPr>
        <w:rPr>
          <w:ins w:id="179" w:author="George Foti" w:date="2021-03-29T15:44:00Z"/>
          <w:del w:id="180" w:author="Ericsson User v0" w:date="2021-03-19T13:00:00Z"/>
        </w:rPr>
      </w:pPr>
      <w:ins w:id="181" w:author="George Foti" w:date="2021-03-29T15:44:00Z">
        <w:r>
          <w:t>Optionally the NSACF may return a list of S-NSSAIs subject to NSAC and for each S-NSSAI, whether EAC flag is activated/de-activated.</w:t>
        </w:r>
      </w:ins>
    </w:p>
    <w:p w14:paraId="70EFA430" w14:textId="77777777" w:rsidR="00FC11CD" w:rsidRDefault="00FC11CD" w:rsidP="00FC11CD">
      <w:pPr>
        <w:rPr>
          <w:ins w:id="182" w:author="George Foti" w:date="2021-03-29T15:44:00Z"/>
        </w:rPr>
      </w:pPr>
    </w:p>
    <w:p w14:paraId="51A1B1C4" w14:textId="77777777" w:rsidR="00FC11CD" w:rsidRDefault="00FC11CD" w:rsidP="00965C82"/>
    <w:p w14:paraId="73070E03" w14:textId="77777777" w:rsidR="00362ACA" w:rsidRDefault="00362ACA" w:rsidP="00362ACA">
      <w:pPr>
        <w:rPr>
          <w:del w:id="183"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151"/>
    <w:bookmarkEnd w:id="152"/>
    <w:bookmarkEnd w:id="153"/>
    <w:bookmarkEnd w:id="154"/>
    <w:bookmarkEnd w:id="155"/>
    <w:bookmarkEnd w:id="156"/>
    <w:bookmarkEnd w:id="157"/>
    <w:bookmarkEnd w:id="158"/>
    <w:bookmarkEnd w:id="159"/>
    <w:bookmarkEnd w:id="160"/>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D71EA" w14:textId="77777777" w:rsidR="00F906CE" w:rsidRDefault="00F906CE">
      <w:r>
        <w:separator/>
      </w:r>
    </w:p>
  </w:endnote>
  <w:endnote w:type="continuationSeparator" w:id="0">
    <w:p w14:paraId="0C26DEB3" w14:textId="77777777" w:rsidR="00F906CE" w:rsidRDefault="00F9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2AC87" w14:textId="77777777" w:rsidR="00F906CE" w:rsidRDefault="00F906CE">
      <w:r>
        <w:separator/>
      </w:r>
    </w:p>
  </w:footnote>
  <w:footnote w:type="continuationSeparator" w:id="0">
    <w:p w14:paraId="644635BE" w14:textId="77777777" w:rsidR="00F906CE" w:rsidRDefault="00F90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George Foti">
    <w15:presenceInfo w15:providerId="None" w15:userId="George Foti"/>
  </w15:person>
  <w15:person w15:author="Nokia">
    <w15:presenceInfo w15:providerId="None" w15:userId="Nokia"/>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57DF"/>
    <w:rsid w:val="00047207"/>
    <w:rsid w:val="0005092D"/>
    <w:rsid w:val="00052A81"/>
    <w:rsid w:val="00056FF0"/>
    <w:rsid w:val="00057100"/>
    <w:rsid w:val="000604CB"/>
    <w:rsid w:val="00061A07"/>
    <w:rsid w:val="00065086"/>
    <w:rsid w:val="000665B4"/>
    <w:rsid w:val="00066DCF"/>
    <w:rsid w:val="00070295"/>
    <w:rsid w:val="00070D45"/>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1D9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962"/>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A8"/>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1409"/>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9791F"/>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4671"/>
    <w:rsid w:val="00A05631"/>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F32"/>
    <w:rsid w:val="00BF3E7A"/>
    <w:rsid w:val="00C00713"/>
    <w:rsid w:val="00C03075"/>
    <w:rsid w:val="00C03E42"/>
    <w:rsid w:val="00C0404A"/>
    <w:rsid w:val="00C04D0D"/>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92F31"/>
    <w:rsid w:val="00D95B03"/>
    <w:rsid w:val="00D95C99"/>
    <w:rsid w:val="00D95DB5"/>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57E23"/>
    <w:rsid w:val="00E622A8"/>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C0019"/>
    <w:rsid w:val="00EC0331"/>
    <w:rsid w:val="00EE400A"/>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06CE"/>
    <w:rsid w:val="00F92219"/>
    <w:rsid w:val="00F92A88"/>
    <w:rsid w:val="00F9375E"/>
    <w:rsid w:val="00F94820"/>
    <w:rsid w:val="00F9492F"/>
    <w:rsid w:val="00F95E12"/>
    <w:rsid w:val="00FA0798"/>
    <w:rsid w:val="00FA40DF"/>
    <w:rsid w:val="00FB0605"/>
    <w:rsid w:val="00FB6386"/>
    <w:rsid w:val="00FB6CA3"/>
    <w:rsid w:val="00FC04C9"/>
    <w:rsid w:val="00FC11CD"/>
    <w:rsid w:val="00FC13F0"/>
    <w:rsid w:val="00FC58DC"/>
    <w:rsid w:val="00FC629D"/>
    <w:rsid w:val="00FC6E49"/>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2492</Words>
  <Characters>14206</Characters>
  <Application>Microsoft Office Word</Application>
  <DocSecurity>0</DocSecurity>
  <Lines>118</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Ericsson-S4</cp:lastModifiedBy>
  <cp:revision>11</cp:revision>
  <cp:lastPrinted>1900-12-31T15:00:00Z</cp:lastPrinted>
  <dcterms:created xsi:type="dcterms:W3CDTF">2021-04-06T11:27:00Z</dcterms:created>
  <dcterms:modified xsi:type="dcterms:W3CDTF">2021-04-06T17:29:00Z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